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1" w:type="dxa"/>
        <w:tblCellMar>
          <w:left w:w="0" w:type="dxa"/>
          <w:right w:w="0" w:type="dxa"/>
        </w:tblCellMar>
        <w:tblLook w:val="04A0" w:firstRow="1" w:lastRow="0" w:firstColumn="1" w:lastColumn="0" w:noHBand="0" w:noVBand="1"/>
      </w:tblPr>
      <w:tblGrid>
        <w:gridCol w:w="1920"/>
        <w:gridCol w:w="7711"/>
      </w:tblGrid>
      <w:tr w:rsidR="006D482D" w14:paraId="0E49025D" w14:textId="77777777" w:rsidTr="6D2771DE">
        <w:trPr>
          <w:trHeight w:val="210"/>
        </w:trPr>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DFFC22E" w14:textId="77777777" w:rsidR="006D482D" w:rsidRPr="00B93CAC" w:rsidRDefault="006D482D">
            <w:pPr>
              <w:pStyle w:val="NormalWeb"/>
              <w:spacing w:before="0" w:beforeAutospacing="0" w:after="0" w:afterAutospacing="0"/>
              <w:rPr>
                <w:sz w:val="22"/>
                <w:szCs w:val="22"/>
              </w:rPr>
            </w:pPr>
            <w:r w:rsidRPr="00B93CAC">
              <w:rPr>
                <w:rFonts w:ascii="Helvetica Neue" w:hAnsi="Helvetica Neue"/>
                <w:b/>
                <w:bCs/>
                <w:color w:val="000000"/>
                <w:sz w:val="22"/>
                <w:szCs w:val="22"/>
              </w:rPr>
              <w:t>Job Title</w:t>
            </w:r>
          </w:p>
        </w:tc>
        <w:tc>
          <w:tcPr>
            <w:tcW w:w="77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7C93D7F" w14:textId="77777777" w:rsidR="006D482D" w:rsidRPr="00B93CAC" w:rsidRDefault="006D482D">
            <w:pPr>
              <w:pStyle w:val="NormalWeb"/>
              <w:spacing w:before="0" w:beforeAutospacing="0" w:after="0" w:afterAutospacing="0"/>
              <w:rPr>
                <w:sz w:val="22"/>
                <w:szCs w:val="22"/>
              </w:rPr>
            </w:pPr>
            <w:r w:rsidRPr="00B93CAC">
              <w:rPr>
                <w:rFonts w:ascii="Helvetica Neue" w:hAnsi="Helvetica Neue"/>
                <w:color w:val="000000"/>
                <w:sz w:val="22"/>
                <w:szCs w:val="22"/>
              </w:rPr>
              <w:t>Alternative Education Tutor</w:t>
            </w:r>
          </w:p>
        </w:tc>
      </w:tr>
      <w:tr w:rsidR="006D482D" w14:paraId="2506BF24" w14:textId="77777777" w:rsidTr="6D2771DE">
        <w:trPr>
          <w:trHeight w:val="1790"/>
        </w:trPr>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60" w:type="dxa"/>
              <w:left w:w="60" w:type="dxa"/>
              <w:bottom w:w="60" w:type="dxa"/>
              <w:right w:w="60" w:type="dxa"/>
            </w:tcMar>
            <w:hideMark/>
          </w:tcPr>
          <w:p w14:paraId="21EC595E" w14:textId="77777777" w:rsidR="006D482D" w:rsidRPr="00B93CAC" w:rsidRDefault="006D482D">
            <w:pPr>
              <w:pStyle w:val="NormalWeb"/>
              <w:spacing w:before="0" w:beforeAutospacing="0" w:after="0" w:afterAutospacing="0"/>
              <w:rPr>
                <w:sz w:val="22"/>
                <w:szCs w:val="22"/>
              </w:rPr>
            </w:pPr>
            <w:r w:rsidRPr="00B93CAC">
              <w:rPr>
                <w:rFonts w:ascii="Helvetica Neue" w:hAnsi="Helvetica Neue"/>
                <w:b/>
                <w:bCs/>
                <w:color w:val="000000"/>
                <w:sz w:val="22"/>
                <w:szCs w:val="22"/>
              </w:rPr>
              <w:t>Job Description</w:t>
            </w:r>
          </w:p>
        </w:tc>
        <w:tc>
          <w:tcPr>
            <w:tcW w:w="77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60" w:type="dxa"/>
              <w:left w:w="60" w:type="dxa"/>
              <w:bottom w:w="60" w:type="dxa"/>
              <w:right w:w="60" w:type="dxa"/>
            </w:tcMar>
            <w:hideMark/>
          </w:tcPr>
          <w:p w14:paraId="032D2BBE" w14:textId="45F5769B" w:rsidR="006D482D" w:rsidRPr="002B0D0A" w:rsidRDefault="006D482D" w:rsidP="004B3B2C">
            <w:pPr>
              <w:rPr>
                <w:rFonts w:ascii="Helvetica Neue" w:hAnsi="Helvetica Neue"/>
                <w:sz w:val="22"/>
                <w:szCs w:val="22"/>
              </w:rPr>
            </w:pPr>
            <w:r w:rsidRPr="002B0D0A">
              <w:rPr>
                <w:rFonts w:ascii="Helvetica Neue" w:hAnsi="Helvetica Neue"/>
                <w:sz w:val="22"/>
                <w:szCs w:val="22"/>
              </w:rPr>
              <w:t xml:space="preserve">Alternative Education tutors support our young people by planning, </w:t>
            </w:r>
            <w:proofErr w:type="gramStart"/>
            <w:r w:rsidRPr="002B0D0A">
              <w:rPr>
                <w:rFonts w:ascii="Helvetica Neue" w:hAnsi="Helvetica Neue"/>
                <w:sz w:val="22"/>
                <w:szCs w:val="22"/>
              </w:rPr>
              <w:t>delivering</w:t>
            </w:r>
            <w:proofErr w:type="gramEnd"/>
            <w:r w:rsidRPr="002B0D0A">
              <w:rPr>
                <w:rFonts w:ascii="Helvetica Neue" w:hAnsi="Helvetica Neue"/>
                <w:sz w:val="22"/>
                <w:szCs w:val="22"/>
              </w:rPr>
              <w:t xml:space="preserve"> and evaluating 1-1 and small group sessions. The programmes we run incorporate activities such as art, gardening, science, environmental education, forest/beach school and bushcraft, with an outdoor element always at the heart of the programme. They are differentiated both at programme and session level to maximise engagement and to ensure our offer is student-centred. The young people we work with on these sessions are usually struggling to access mainstream education and require high levels of individual support.</w:t>
            </w:r>
          </w:p>
          <w:p w14:paraId="66EB4578" w14:textId="77777777" w:rsidR="004B3B2C" w:rsidRPr="002B0D0A" w:rsidRDefault="004B3B2C" w:rsidP="004B3B2C">
            <w:pPr>
              <w:rPr>
                <w:rFonts w:ascii="Helvetica Neue" w:hAnsi="Helvetica Neue"/>
                <w:sz w:val="22"/>
                <w:szCs w:val="22"/>
              </w:rPr>
            </w:pPr>
          </w:p>
          <w:p w14:paraId="061FF069" w14:textId="1EFD5C62" w:rsidR="004B3B2C" w:rsidRPr="002B0D0A" w:rsidRDefault="004B3B2C" w:rsidP="004B3B2C">
            <w:pPr>
              <w:rPr>
                <w:rFonts w:ascii="Helvetica Neue" w:hAnsi="Helvetica Neue"/>
                <w:sz w:val="22"/>
                <w:szCs w:val="22"/>
              </w:rPr>
            </w:pPr>
            <w:r w:rsidRPr="002B0D0A">
              <w:rPr>
                <w:rFonts w:ascii="Helvetica Neue" w:hAnsi="Helvetica Neue"/>
                <w:sz w:val="22"/>
                <w:szCs w:val="22"/>
              </w:rPr>
              <w:t xml:space="preserve">We are not purely an intervention </w:t>
            </w:r>
            <w:proofErr w:type="gramStart"/>
            <w:r w:rsidRPr="002B0D0A">
              <w:rPr>
                <w:rFonts w:ascii="Helvetica Neue" w:hAnsi="Helvetica Neue"/>
                <w:sz w:val="22"/>
                <w:szCs w:val="22"/>
              </w:rPr>
              <w:t>service</w:t>
            </w:r>
            <w:proofErr w:type="gramEnd"/>
            <w:r w:rsidRPr="002B0D0A">
              <w:rPr>
                <w:rFonts w:ascii="Helvetica Neue" w:hAnsi="Helvetica Neue"/>
                <w:sz w:val="22"/>
                <w:szCs w:val="22"/>
              </w:rPr>
              <w:t xml:space="preserve"> and we aim for all our students to leave our programmes with an external qualification or award of some type (currently John Muir </w:t>
            </w:r>
            <w:r w:rsidR="002B0D0A" w:rsidRPr="002B0D0A">
              <w:rPr>
                <w:rFonts w:ascii="Helvetica Neue" w:hAnsi="Helvetica Neue"/>
                <w:sz w:val="22"/>
                <w:szCs w:val="22"/>
              </w:rPr>
              <w:t>A</w:t>
            </w:r>
            <w:r w:rsidRPr="002B0D0A">
              <w:rPr>
                <w:rFonts w:ascii="Helvetica Neue" w:hAnsi="Helvetica Neue"/>
                <w:sz w:val="22"/>
                <w:szCs w:val="22"/>
              </w:rPr>
              <w:t xml:space="preserve">ward, Arts </w:t>
            </w:r>
            <w:r w:rsidR="002B0D0A" w:rsidRPr="002B0D0A">
              <w:rPr>
                <w:rFonts w:ascii="Helvetica Neue" w:hAnsi="Helvetica Neue"/>
                <w:sz w:val="22"/>
                <w:szCs w:val="22"/>
              </w:rPr>
              <w:t>A</w:t>
            </w:r>
            <w:r w:rsidRPr="002B0D0A">
              <w:rPr>
                <w:rFonts w:ascii="Helvetica Neue" w:hAnsi="Helvetica Neue"/>
                <w:sz w:val="22"/>
                <w:szCs w:val="22"/>
              </w:rPr>
              <w:t>ward</w:t>
            </w:r>
            <w:r w:rsidR="002B0D0A" w:rsidRPr="002B0D0A">
              <w:rPr>
                <w:rFonts w:ascii="Helvetica Neue" w:hAnsi="Helvetica Neue"/>
                <w:sz w:val="22"/>
                <w:szCs w:val="22"/>
              </w:rPr>
              <w:t>, Duke of Edinburgh and/or National Navigation award).</w:t>
            </w:r>
          </w:p>
          <w:p w14:paraId="76F3BB29" w14:textId="77777777" w:rsidR="006D482D" w:rsidRPr="002B0D0A" w:rsidRDefault="006D482D" w:rsidP="004B3B2C">
            <w:pPr>
              <w:rPr>
                <w:rFonts w:ascii="Helvetica Neue" w:hAnsi="Helvetica Neue"/>
                <w:sz w:val="22"/>
                <w:szCs w:val="22"/>
              </w:rPr>
            </w:pPr>
          </w:p>
          <w:p w14:paraId="7F601B5D" w14:textId="05065EC3" w:rsidR="006D482D" w:rsidRPr="00B93CAC" w:rsidRDefault="006D482D" w:rsidP="004B3B2C">
            <w:r w:rsidRPr="002B0D0A">
              <w:rPr>
                <w:rFonts w:ascii="Helvetica Neue" w:hAnsi="Helvetica Neue"/>
                <w:sz w:val="22"/>
                <w:szCs w:val="22"/>
              </w:rPr>
              <w:t>We are specifically looking for people who specialise in bushcraft/outdoor leadership, art and primary education and can work in more than one of these areas.</w:t>
            </w:r>
          </w:p>
        </w:tc>
      </w:tr>
      <w:tr w:rsidR="006D482D" w14:paraId="7AC1E961" w14:textId="77777777" w:rsidTr="6D2771DE">
        <w:trPr>
          <w:trHeight w:val="3045"/>
        </w:trPr>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EDF8167" w14:textId="77777777" w:rsidR="006D482D" w:rsidRPr="00B93CAC" w:rsidRDefault="006D482D">
            <w:pPr>
              <w:pStyle w:val="NormalWeb"/>
              <w:spacing w:before="0" w:beforeAutospacing="0" w:after="0" w:afterAutospacing="0"/>
              <w:rPr>
                <w:sz w:val="22"/>
                <w:szCs w:val="22"/>
              </w:rPr>
            </w:pPr>
            <w:r w:rsidRPr="00B93CAC">
              <w:rPr>
                <w:rFonts w:ascii="Helvetica Neue" w:hAnsi="Helvetica Neue"/>
                <w:b/>
                <w:bCs/>
                <w:color w:val="000000"/>
                <w:sz w:val="22"/>
                <w:szCs w:val="22"/>
              </w:rPr>
              <w:t>Responsibilities</w:t>
            </w:r>
          </w:p>
        </w:tc>
        <w:tc>
          <w:tcPr>
            <w:tcW w:w="77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F73FE2C" w14:textId="77777777" w:rsidR="006D482D" w:rsidRPr="00B93CAC" w:rsidRDefault="006D482D">
            <w:pPr>
              <w:pStyle w:val="NormalWeb"/>
              <w:spacing w:before="0" w:beforeAutospacing="0" w:after="0" w:afterAutospacing="0"/>
              <w:rPr>
                <w:sz w:val="22"/>
                <w:szCs w:val="22"/>
              </w:rPr>
            </w:pPr>
            <w:r w:rsidRPr="00B93CAC">
              <w:rPr>
                <w:rFonts w:ascii="Helvetica Neue" w:hAnsi="Helvetica Neue"/>
                <w:color w:val="000000"/>
                <w:sz w:val="22"/>
                <w:szCs w:val="22"/>
              </w:rPr>
              <w:t>The post holder will have the following responsibilities and duties:</w:t>
            </w:r>
          </w:p>
          <w:p w14:paraId="0FEAA8D7" w14:textId="77777777" w:rsidR="006D482D" w:rsidRPr="00B93CAC" w:rsidRDefault="006D482D">
            <w:pPr>
              <w:pStyle w:val="NormalWeb"/>
              <w:spacing w:before="0" w:beforeAutospacing="0" w:after="0" w:afterAutospacing="0"/>
              <w:rPr>
                <w:rFonts w:ascii="Helvetica Neue" w:hAnsi="Helvetica Neue"/>
                <w:color w:val="000000"/>
                <w:sz w:val="22"/>
                <w:szCs w:val="22"/>
              </w:rPr>
            </w:pPr>
          </w:p>
          <w:p w14:paraId="385C0531" w14:textId="50496D4C" w:rsidR="006D482D" w:rsidRPr="00B93CAC" w:rsidRDefault="006D482D">
            <w:pPr>
              <w:numPr>
                <w:ilvl w:val="0"/>
                <w:numId w:val="1"/>
              </w:numPr>
              <w:rPr>
                <w:rFonts w:ascii="Times New Roman" w:hAnsi="Times New Roman"/>
                <w:sz w:val="22"/>
                <w:szCs w:val="22"/>
              </w:rPr>
            </w:pPr>
            <w:r w:rsidRPr="00B93CAC">
              <w:rPr>
                <w:rFonts w:ascii="Helvetica Neue" w:hAnsi="Helvetica Neue"/>
                <w:color w:val="000000"/>
                <w:sz w:val="22"/>
                <w:szCs w:val="22"/>
              </w:rPr>
              <w:t>Planning and delivering a programme of activities in one of the fields above (or by agreement an area of the tutor’s own interest)</w:t>
            </w:r>
            <w:r w:rsidR="00255E8A">
              <w:rPr>
                <w:rFonts w:ascii="Helvetica Neue" w:hAnsi="Helvetica Neue"/>
                <w:color w:val="000000"/>
                <w:sz w:val="22"/>
                <w:szCs w:val="22"/>
              </w:rPr>
              <w:t xml:space="preserve">, either on a 1-1 </w:t>
            </w:r>
            <w:r w:rsidR="001210C3">
              <w:rPr>
                <w:rFonts w:ascii="Helvetica Neue" w:hAnsi="Helvetica Neue"/>
                <w:color w:val="000000"/>
                <w:sz w:val="22"/>
                <w:szCs w:val="22"/>
              </w:rPr>
              <w:t xml:space="preserve">basis </w:t>
            </w:r>
            <w:r w:rsidR="00255E8A">
              <w:rPr>
                <w:rFonts w:ascii="Helvetica Neue" w:hAnsi="Helvetica Neue"/>
                <w:color w:val="000000"/>
                <w:sz w:val="22"/>
                <w:szCs w:val="22"/>
              </w:rPr>
              <w:t>o</w:t>
            </w:r>
            <w:r w:rsidR="001210C3">
              <w:rPr>
                <w:rFonts w:ascii="Helvetica Neue" w:hAnsi="Helvetica Neue"/>
                <w:color w:val="000000"/>
                <w:sz w:val="22"/>
                <w:szCs w:val="22"/>
              </w:rPr>
              <w:t>r</w:t>
            </w:r>
            <w:r w:rsidR="00255E8A">
              <w:rPr>
                <w:rFonts w:ascii="Helvetica Neue" w:hAnsi="Helvetica Neue"/>
                <w:color w:val="000000"/>
                <w:sz w:val="22"/>
                <w:szCs w:val="22"/>
              </w:rPr>
              <w:t xml:space="preserve"> </w:t>
            </w:r>
            <w:r w:rsidR="001210C3">
              <w:rPr>
                <w:rFonts w:ascii="Helvetica Neue" w:hAnsi="Helvetica Neue"/>
                <w:color w:val="000000"/>
                <w:sz w:val="22"/>
                <w:szCs w:val="22"/>
              </w:rPr>
              <w:t>with s</w:t>
            </w:r>
            <w:r w:rsidR="00255E8A">
              <w:rPr>
                <w:rFonts w:ascii="Helvetica Neue" w:hAnsi="Helvetica Neue"/>
                <w:color w:val="000000"/>
                <w:sz w:val="22"/>
                <w:szCs w:val="22"/>
              </w:rPr>
              <w:t>mall group</w:t>
            </w:r>
            <w:r w:rsidR="001210C3">
              <w:rPr>
                <w:rFonts w:ascii="Helvetica Neue" w:hAnsi="Helvetica Neue"/>
                <w:color w:val="000000"/>
                <w:sz w:val="22"/>
                <w:szCs w:val="22"/>
              </w:rPr>
              <w:t>s</w:t>
            </w:r>
            <w:r w:rsidR="00255E8A">
              <w:rPr>
                <w:rFonts w:ascii="Helvetica Neue" w:hAnsi="Helvetica Neue"/>
                <w:color w:val="000000"/>
                <w:sz w:val="22"/>
                <w:szCs w:val="22"/>
              </w:rPr>
              <w:t xml:space="preserve"> as required</w:t>
            </w:r>
            <w:r w:rsidRPr="00B93CAC">
              <w:rPr>
                <w:rFonts w:ascii="Helvetica Neue" w:hAnsi="Helvetica Neue"/>
                <w:color w:val="000000"/>
                <w:sz w:val="22"/>
                <w:szCs w:val="22"/>
              </w:rPr>
              <w:t>.</w:t>
            </w:r>
          </w:p>
          <w:p w14:paraId="3D3FEE69" w14:textId="77777777" w:rsidR="006D482D" w:rsidRPr="00B93CAC" w:rsidRDefault="006D482D">
            <w:pPr>
              <w:numPr>
                <w:ilvl w:val="0"/>
                <w:numId w:val="1"/>
              </w:numPr>
              <w:rPr>
                <w:sz w:val="22"/>
                <w:szCs w:val="22"/>
              </w:rPr>
            </w:pPr>
            <w:r w:rsidRPr="00B93CAC">
              <w:rPr>
                <w:rFonts w:ascii="Helvetica Neue" w:hAnsi="Helvetica Neue"/>
                <w:color w:val="000000"/>
                <w:sz w:val="22"/>
                <w:szCs w:val="22"/>
              </w:rPr>
              <w:t>Assessing young people’s documentation (</w:t>
            </w:r>
            <w:proofErr w:type="spellStart"/>
            <w:proofErr w:type="gramStart"/>
            <w:r w:rsidRPr="00B93CAC">
              <w:rPr>
                <w:rFonts w:ascii="Helvetica Neue" w:hAnsi="Helvetica Neue"/>
                <w:color w:val="000000"/>
                <w:sz w:val="22"/>
                <w:szCs w:val="22"/>
              </w:rPr>
              <w:t>eg</w:t>
            </w:r>
            <w:proofErr w:type="spellEnd"/>
            <w:proofErr w:type="gramEnd"/>
            <w:r w:rsidRPr="00B93CAC">
              <w:rPr>
                <w:rFonts w:ascii="Helvetica Neue" w:hAnsi="Helvetica Neue"/>
                <w:color w:val="000000"/>
                <w:sz w:val="22"/>
                <w:szCs w:val="22"/>
              </w:rPr>
              <w:t xml:space="preserve"> EHCP) to ensure activities planned are differentiated for the student’s needs.</w:t>
            </w:r>
          </w:p>
          <w:p w14:paraId="58AA022B" w14:textId="77777777" w:rsidR="006D482D" w:rsidRPr="00B93CAC" w:rsidRDefault="006D482D">
            <w:pPr>
              <w:numPr>
                <w:ilvl w:val="0"/>
                <w:numId w:val="1"/>
              </w:numPr>
              <w:rPr>
                <w:sz w:val="22"/>
                <w:szCs w:val="22"/>
              </w:rPr>
            </w:pPr>
            <w:r w:rsidRPr="00B93CAC">
              <w:rPr>
                <w:rFonts w:ascii="Helvetica Neue" w:hAnsi="Helvetica Neue"/>
                <w:color w:val="000000"/>
                <w:sz w:val="22"/>
                <w:szCs w:val="22"/>
              </w:rPr>
              <w:t>Ensuring session costs remain within an agreed budget.</w:t>
            </w:r>
          </w:p>
          <w:p w14:paraId="0D22052A" w14:textId="77777777" w:rsidR="006D482D" w:rsidRPr="00B93CAC" w:rsidRDefault="006D482D">
            <w:pPr>
              <w:numPr>
                <w:ilvl w:val="0"/>
                <w:numId w:val="1"/>
              </w:numPr>
              <w:rPr>
                <w:sz w:val="22"/>
                <w:szCs w:val="22"/>
              </w:rPr>
            </w:pPr>
            <w:r w:rsidRPr="00B93CAC">
              <w:rPr>
                <w:rFonts w:ascii="Helvetica Neue" w:hAnsi="Helvetica Neue"/>
                <w:color w:val="000000"/>
                <w:sz w:val="22"/>
                <w:szCs w:val="22"/>
              </w:rPr>
              <w:t>Collecting and transporting young people in own vehicle as required.</w:t>
            </w:r>
          </w:p>
          <w:p w14:paraId="6D2CD20E" w14:textId="38C929D0" w:rsidR="006D482D" w:rsidRPr="00B93CAC" w:rsidRDefault="00611AB1">
            <w:pPr>
              <w:numPr>
                <w:ilvl w:val="0"/>
                <w:numId w:val="1"/>
              </w:numPr>
              <w:rPr>
                <w:sz w:val="22"/>
                <w:szCs w:val="22"/>
              </w:rPr>
            </w:pPr>
            <w:r>
              <w:rPr>
                <w:rFonts w:ascii="Helvetica Neue" w:hAnsi="Helvetica Neue"/>
                <w:color w:val="000000"/>
                <w:sz w:val="22"/>
                <w:szCs w:val="22"/>
              </w:rPr>
              <w:t>Keeping accurate records of</w:t>
            </w:r>
            <w:r w:rsidR="006D482D" w:rsidRPr="00B93CAC">
              <w:rPr>
                <w:rFonts w:ascii="Helvetica Neue" w:hAnsi="Helvetica Neue"/>
                <w:color w:val="000000"/>
                <w:sz w:val="22"/>
                <w:szCs w:val="22"/>
              </w:rPr>
              <w:t xml:space="preserve"> the student’s provision plan and completing any other required administration as required (</w:t>
            </w:r>
            <w:proofErr w:type="spellStart"/>
            <w:proofErr w:type="gramStart"/>
            <w:r w:rsidR="006D482D" w:rsidRPr="00B93CAC">
              <w:rPr>
                <w:rFonts w:ascii="Helvetica Neue" w:hAnsi="Helvetica Neue"/>
                <w:color w:val="000000"/>
                <w:sz w:val="22"/>
                <w:szCs w:val="22"/>
              </w:rPr>
              <w:t>eg</w:t>
            </w:r>
            <w:proofErr w:type="spellEnd"/>
            <w:proofErr w:type="gramEnd"/>
            <w:r w:rsidR="006D482D" w:rsidRPr="00B93CAC">
              <w:rPr>
                <w:rFonts w:ascii="Helvetica Neue" w:hAnsi="Helvetica Neue"/>
                <w:color w:val="000000"/>
                <w:sz w:val="22"/>
                <w:szCs w:val="22"/>
              </w:rPr>
              <w:t xml:space="preserve"> half-termly reports, attendance at or reporting to reviews</w:t>
            </w:r>
            <w:r w:rsidR="00451E33">
              <w:rPr>
                <w:rFonts w:ascii="Helvetica Neue" w:hAnsi="Helvetica Neue"/>
                <w:color w:val="000000"/>
                <w:sz w:val="22"/>
                <w:szCs w:val="22"/>
              </w:rPr>
              <w:t>, evidencing awards</w:t>
            </w:r>
            <w:r w:rsidR="006D482D" w:rsidRPr="00B93CAC">
              <w:rPr>
                <w:rFonts w:ascii="Helvetica Neue" w:hAnsi="Helvetica Neue"/>
                <w:color w:val="000000"/>
                <w:sz w:val="22"/>
                <w:szCs w:val="22"/>
              </w:rPr>
              <w:t>)</w:t>
            </w:r>
          </w:p>
          <w:p w14:paraId="272C462C" w14:textId="57287311" w:rsidR="006D482D" w:rsidRPr="00B93CAC" w:rsidRDefault="006D482D">
            <w:pPr>
              <w:numPr>
                <w:ilvl w:val="0"/>
                <w:numId w:val="1"/>
              </w:numPr>
              <w:rPr>
                <w:sz w:val="22"/>
                <w:szCs w:val="22"/>
              </w:rPr>
            </w:pPr>
            <w:r w:rsidRPr="00B93CAC">
              <w:rPr>
                <w:rFonts w:ascii="Helvetica Neue" w:hAnsi="Helvetica Neue"/>
                <w:color w:val="000000"/>
                <w:sz w:val="22"/>
                <w:szCs w:val="22"/>
              </w:rPr>
              <w:t>Managing safety and risk on their sessions and report</w:t>
            </w:r>
            <w:r w:rsidR="00451E33">
              <w:rPr>
                <w:rFonts w:ascii="Helvetica Neue" w:hAnsi="Helvetica Neue"/>
                <w:color w:val="000000"/>
                <w:sz w:val="22"/>
                <w:szCs w:val="22"/>
              </w:rPr>
              <w:t>ing</w:t>
            </w:r>
            <w:r w:rsidRPr="00B93CAC">
              <w:rPr>
                <w:rFonts w:ascii="Helvetica Neue" w:hAnsi="Helvetica Neue"/>
                <w:color w:val="000000"/>
                <w:sz w:val="22"/>
                <w:szCs w:val="22"/>
              </w:rPr>
              <w:t xml:space="preserve"> any areas of concern to their supervisor.</w:t>
            </w:r>
          </w:p>
          <w:p w14:paraId="414F399F" w14:textId="77777777" w:rsidR="006D482D" w:rsidRPr="00B93CAC" w:rsidRDefault="006D482D">
            <w:pPr>
              <w:numPr>
                <w:ilvl w:val="0"/>
                <w:numId w:val="1"/>
              </w:numPr>
              <w:rPr>
                <w:sz w:val="22"/>
                <w:szCs w:val="22"/>
              </w:rPr>
            </w:pPr>
            <w:r w:rsidRPr="00B93CAC">
              <w:rPr>
                <w:rFonts w:ascii="Helvetica Neue" w:hAnsi="Helvetica Neue"/>
                <w:color w:val="000000"/>
                <w:sz w:val="22"/>
                <w:szCs w:val="22"/>
              </w:rPr>
              <w:t xml:space="preserve">Following all </w:t>
            </w:r>
            <w:proofErr w:type="spellStart"/>
            <w:r w:rsidRPr="00B93CAC">
              <w:rPr>
                <w:rFonts w:ascii="Helvetica Neue" w:hAnsi="Helvetica Neue"/>
                <w:color w:val="000000"/>
                <w:sz w:val="22"/>
                <w:szCs w:val="22"/>
              </w:rPr>
              <w:t>Taleblazers</w:t>
            </w:r>
            <w:proofErr w:type="spellEnd"/>
            <w:r w:rsidRPr="00B93CAC">
              <w:rPr>
                <w:rFonts w:ascii="Helvetica Neue" w:hAnsi="Helvetica Neue"/>
                <w:color w:val="000000"/>
                <w:sz w:val="22"/>
                <w:szCs w:val="22"/>
              </w:rPr>
              <w:t xml:space="preserve"> policies and procedures, particularly those with reference to safeguarding, and raising safeguarding concerns in an appropriate and timely manner.</w:t>
            </w:r>
          </w:p>
          <w:p w14:paraId="688CC080" w14:textId="2E376B40" w:rsidR="00101063" w:rsidRPr="00B93CAC" w:rsidRDefault="00101063" w:rsidP="00101063">
            <w:pPr>
              <w:numPr>
                <w:ilvl w:val="0"/>
                <w:numId w:val="1"/>
              </w:numPr>
              <w:rPr>
                <w:sz w:val="22"/>
                <w:szCs w:val="22"/>
              </w:rPr>
            </w:pPr>
            <w:r w:rsidRPr="00B93CAC">
              <w:rPr>
                <w:rFonts w:ascii="Helvetica Neue" w:hAnsi="Helvetica Neue"/>
                <w:color w:val="000000"/>
                <w:sz w:val="22"/>
                <w:szCs w:val="22"/>
              </w:rPr>
              <w:t>Contributing to the blog</w:t>
            </w:r>
            <w:r w:rsidR="0077257E">
              <w:rPr>
                <w:rFonts w:ascii="Helvetica Neue" w:hAnsi="Helvetica Neue"/>
                <w:color w:val="000000"/>
                <w:sz w:val="22"/>
                <w:szCs w:val="22"/>
              </w:rPr>
              <w:t xml:space="preserve"> and social media</w:t>
            </w:r>
            <w:r w:rsidR="00EC2D90">
              <w:rPr>
                <w:rFonts w:ascii="Helvetica Neue" w:hAnsi="Helvetica Neue"/>
                <w:color w:val="000000"/>
                <w:sz w:val="22"/>
                <w:szCs w:val="22"/>
              </w:rPr>
              <w:t>.</w:t>
            </w:r>
          </w:p>
        </w:tc>
      </w:tr>
      <w:tr w:rsidR="006D482D" w14:paraId="4EBD74A2" w14:textId="77777777" w:rsidTr="6D2771DE">
        <w:trPr>
          <w:trHeight w:val="424"/>
        </w:trPr>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60" w:type="dxa"/>
              <w:left w:w="60" w:type="dxa"/>
              <w:bottom w:w="60" w:type="dxa"/>
              <w:right w:w="60" w:type="dxa"/>
            </w:tcMar>
            <w:hideMark/>
          </w:tcPr>
          <w:p w14:paraId="7C232A3E" w14:textId="1CA46AE0" w:rsidR="006D482D" w:rsidRPr="00B93CAC" w:rsidRDefault="006D482D">
            <w:pPr>
              <w:pStyle w:val="NormalWeb"/>
              <w:spacing w:before="0" w:beforeAutospacing="0" w:after="0" w:afterAutospacing="0"/>
              <w:rPr>
                <w:sz w:val="22"/>
                <w:szCs w:val="22"/>
              </w:rPr>
            </w:pPr>
            <w:r w:rsidRPr="00B93CAC">
              <w:rPr>
                <w:rFonts w:ascii="Helvetica Neue" w:hAnsi="Helvetica Neue"/>
                <w:b/>
                <w:bCs/>
                <w:color w:val="000000"/>
                <w:sz w:val="22"/>
                <w:szCs w:val="22"/>
              </w:rPr>
              <w:t>Person Specification</w:t>
            </w:r>
            <w:r w:rsidR="00D824BD" w:rsidRPr="00B93CAC">
              <w:rPr>
                <w:rFonts w:ascii="Helvetica Neue" w:hAnsi="Helvetica Neue"/>
                <w:b/>
                <w:bCs/>
                <w:color w:val="000000"/>
                <w:sz w:val="22"/>
                <w:szCs w:val="22"/>
              </w:rPr>
              <w:t xml:space="preserve"> (Essential)</w:t>
            </w:r>
          </w:p>
        </w:tc>
        <w:tc>
          <w:tcPr>
            <w:tcW w:w="77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60" w:type="dxa"/>
              <w:left w:w="60" w:type="dxa"/>
              <w:bottom w:w="60" w:type="dxa"/>
              <w:right w:w="60" w:type="dxa"/>
            </w:tcMar>
            <w:hideMark/>
          </w:tcPr>
          <w:p w14:paraId="3DC32D41" w14:textId="77777777" w:rsidR="006D482D" w:rsidRPr="00B93CAC" w:rsidRDefault="006D482D" w:rsidP="00B93CAC">
            <w:pPr>
              <w:pStyle w:val="ListParagraph"/>
              <w:numPr>
                <w:ilvl w:val="0"/>
                <w:numId w:val="4"/>
              </w:numPr>
              <w:rPr>
                <w:sz w:val="22"/>
                <w:szCs w:val="22"/>
              </w:rPr>
            </w:pPr>
            <w:r w:rsidRPr="00B93CAC">
              <w:rPr>
                <w:rFonts w:ascii="Helvetica Neue" w:hAnsi="Helvetica Neue"/>
                <w:color w:val="000000"/>
                <w:sz w:val="22"/>
                <w:szCs w:val="22"/>
              </w:rPr>
              <w:t>Background in education in a primary or secondary environment (min 1 year)</w:t>
            </w:r>
          </w:p>
          <w:p w14:paraId="03ABF551" w14:textId="77777777" w:rsidR="006D482D" w:rsidRPr="00B93CAC" w:rsidRDefault="006D482D" w:rsidP="0019676D">
            <w:pPr>
              <w:numPr>
                <w:ilvl w:val="0"/>
                <w:numId w:val="2"/>
              </w:numPr>
              <w:rPr>
                <w:sz w:val="22"/>
                <w:szCs w:val="22"/>
              </w:rPr>
            </w:pPr>
            <w:r w:rsidRPr="00B93CAC">
              <w:rPr>
                <w:rFonts w:ascii="Helvetica Neue" w:hAnsi="Helvetica Neue"/>
                <w:color w:val="000000"/>
                <w:sz w:val="22"/>
                <w:szCs w:val="22"/>
              </w:rPr>
              <w:t>Experience of working with young people with special educational needs (min 1 year)</w:t>
            </w:r>
          </w:p>
          <w:p w14:paraId="76EEDF64" w14:textId="61DE2C30" w:rsidR="006D482D" w:rsidRPr="00B93CAC" w:rsidRDefault="006D482D" w:rsidP="0019676D">
            <w:pPr>
              <w:numPr>
                <w:ilvl w:val="0"/>
                <w:numId w:val="2"/>
              </w:numPr>
              <w:rPr>
                <w:sz w:val="22"/>
                <w:szCs w:val="22"/>
              </w:rPr>
            </w:pPr>
            <w:r w:rsidRPr="00B93CAC">
              <w:rPr>
                <w:rFonts w:ascii="Helvetica Neue" w:hAnsi="Helvetica Neue"/>
                <w:color w:val="000000"/>
                <w:sz w:val="22"/>
                <w:szCs w:val="22"/>
              </w:rPr>
              <w:t>L3 First Aid qualification</w:t>
            </w:r>
            <w:r w:rsidR="00E35188">
              <w:rPr>
                <w:rFonts w:ascii="Helvetica Neue" w:hAnsi="Helvetica Neue"/>
                <w:color w:val="000000"/>
                <w:sz w:val="22"/>
                <w:szCs w:val="22"/>
              </w:rPr>
              <w:t xml:space="preserve"> (Outdoor or </w:t>
            </w:r>
            <w:r w:rsidR="00A836C9">
              <w:rPr>
                <w:rFonts w:ascii="Helvetica Neue" w:hAnsi="Helvetica Neue"/>
                <w:color w:val="000000"/>
                <w:sz w:val="22"/>
                <w:szCs w:val="22"/>
              </w:rPr>
              <w:t>Paediatric)</w:t>
            </w:r>
          </w:p>
          <w:p w14:paraId="7FF9C009" w14:textId="707C6DD7" w:rsidR="0019676D" w:rsidRPr="00B93CAC" w:rsidRDefault="0019676D" w:rsidP="0019676D">
            <w:pPr>
              <w:numPr>
                <w:ilvl w:val="0"/>
                <w:numId w:val="2"/>
              </w:numPr>
              <w:rPr>
                <w:sz w:val="22"/>
                <w:szCs w:val="22"/>
              </w:rPr>
            </w:pPr>
            <w:r w:rsidRPr="00B93CAC">
              <w:rPr>
                <w:rFonts w:ascii="Helvetica Neue" w:hAnsi="Helvetica Neue"/>
                <w:color w:val="000000"/>
                <w:sz w:val="22"/>
                <w:szCs w:val="22"/>
              </w:rPr>
              <w:t>L2 Safeguarding</w:t>
            </w:r>
          </w:p>
          <w:p w14:paraId="44FCFDA8" w14:textId="363800FF" w:rsidR="006D482D" w:rsidRPr="00B93CAC" w:rsidRDefault="00201FD9" w:rsidP="0019676D">
            <w:pPr>
              <w:numPr>
                <w:ilvl w:val="0"/>
                <w:numId w:val="2"/>
              </w:numPr>
              <w:rPr>
                <w:sz w:val="22"/>
                <w:szCs w:val="22"/>
              </w:rPr>
            </w:pPr>
            <w:r>
              <w:rPr>
                <w:rFonts w:ascii="Helvetica Neue" w:hAnsi="Helvetica Neue"/>
                <w:color w:val="000000"/>
                <w:sz w:val="22"/>
                <w:szCs w:val="22"/>
              </w:rPr>
              <w:t>Mou</w:t>
            </w:r>
            <w:r w:rsidR="001A27EC">
              <w:rPr>
                <w:rFonts w:ascii="Helvetica Neue" w:hAnsi="Helvetica Neue"/>
                <w:color w:val="000000"/>
                <w:sz w:val="22"/>
                <w:szCs w:val="22"/>
              </w:rPr>
              <w:t>n</w:t>
            </w:r>
            <w:r>
              <w:rPr>
                <w:rFonts w:ascii="Helvetica Neue" w:hAnsi="Helvetica Neue"/>
                <w:color w:val="000000"/>
                <w:sz w:val="22"/>
                <w:szCs w:val="22"/>
              </w:rPr>
              <w:t xml:space="preserve">tain Training/Forest </w:t>
            </w:r>
            <w:r w:rsidR="001A27EC">
              <w:rPr>
                <w:rFonts w:ascii="Helvetica Neue" w:hAnsi="Helvetica Neue"/>
                <w:color w:val="000000"/>
                <w:sz w:val="22"/>
                <w:szCs w:val="22"/>
              </w:rPr>
              <w:t>S</w:t>
            </w:r>
            <w:r>
              <w:rPr>
                <w:rFonts w:ascii="Helvetica Neue" w:hAnsi="Helvetica Neue"/>
                <w:color w:val="000000"/>
                <w:sz w:val="22"/>
                <w:szCs w:val="22"/>
              </w:rPr>
              <w:t>chool</w:t>
            </w:r>
            <w:r w:rsidR="001A27EC">
              <w:rPr>
                <w:rFonts w:ascii="Helvetica Neue" w:hAnsi="Helvetica Neue"/>
                <w:color w:val="000000"/>
                <w:sz w:val="22"/>
                <w:szCs w:val="22"/>
              </w:rPr>
              <w:t xml:space="preserve"> qualification</w:t>
            </w:r>
          </w:p>
          <w:p w14:paraId="389BF950" w14:textId="77777777" w:rsidR="006D482D" w:rsidRPr="00B93CAC" w:rsidRDefault="006D482D" w:rsidP="0019676D">
            <w:pPr>
              <w:numPr>
                <w:ilvl w:val="0"/>
                <w:numId w:val="2"/>
              </w:numPr>
              <w:rPr>
                <w:sz w:val="22"/>
                <w:szCs w:val="22"/>
              </w:rPr>
            </w:pPr>
            <w:r w:rsidRPr="00B93CAC">
              <w:rPr>
                <w:rFonts w:ascii="Helvetica Neue" w:hAnsi="Helvetica Neue"/>
                <w:color w:val="000000"/>
                <w:sz w:val="22"/>
                <w:szCs w:val="22"/>
              </w:rPr>
              <w:lastRenderedPageBreak/>
              <w:t>Student-centred approach</w:t>
            </w:r>
          </w:p>
          <w:p w14:paraId="52B83F63" w14:textId="77777777" w:rsidR="006D482D" w:rsidRPr="00B93CAC" w:rsidRDefault="006D482D" w:rsidP="0019676D">
            <w:pPr>
              <w:numPr>
                <w:ilvl w:val="0"/>
                <w:numId w:val="2"/>
              </w:numPr>
              <w:rPr>
                <w:sz w:val="22"/>
                <w:szCs w:val="22"/>
              </w:rPr>
            </w:pPr>
            <w:r w:rsidRPr="00B93CAC">
              <w:rPr>
                <w:rFonts w:ascii="Helvetica Neue" w:hAnsi="Helvetica Neue"/>
                <w:color w:val="000000"/>
                <w:sz w:val="22"/>
                <w:szCs w:val="22"/>
              </w:rPr>
              <w:t xml:space="preserve">Enjoys working with young people </w:t>
            </w:r>
            <w:proofErr w:type="gramStart"/>
            <w:r w:rsidRPr="00B93CAC">
              <w:rPr>
                <w:rFonts w:ascii="Helvetica Neue" w:hAnsi="Helvetica Neue"/>
                <w:color w:val="000000"/>
                <w:sz w:val="22"/>
                <w:szCs w:val="22"/>
              </w:rPr>
              <w:t>outdoors</w:t>
            </w:r>
            <w:proofErr w:type="gramEnd"/>
          </w:p>
          <w:p w14:paraId="0164A431" w14:textId="77777777" w:rsidR="006D482D" w:rsidRPr="00B93CAC" w:rsidRDefault="006D482D" w:rsidP="0019676D">
            <w:pPr>
              <w:numPr>
                <w:ilvl w:val="0"/>
                <w:numId w:val="2"/>
              </w:numPr>
              <w:rPr>
                <w:sz w:val="22"/>
                <w:szCs w:val="22"/>
              </w:rPr>
            </w:pPr>
            <w:r w:rsidRPr="00B93CAC">
              <w:rPr>
                <w:rFonts w:ascii="Helvetica Neue" w:hAnsi="Helvetica Neue"/>
                <w:color w:val="000000"/>
                <w:sz w:val="22"/>
                <w:szCs w:val="22"/>
              </w:rPr>
              <w:t xml:space="preserve">Ability to work and plan </w:t>
            </w:r>
            <w:proofErr w:type="gramStart"/>
            <w:r w:rsidRPr="00B93CAC">
              <w:rPr>
                <w:rFonts w:ascii="Helvetica Neue" w:hAnsi="Helvetica Neue"/>
                <w:color w:val="000000"/>
                <w:sz w:val="22"/>
                <w:szCs w:val="22"/>
              </w:rPr>
              <w:t>independently</w:t>
            </w:r>
            <w:proofErr w:type="gramEnd"/>
          </w:p>
          <w:p w14:paraId="0CFB9C82" w14:textId="77777777" w:rsidR="006D482D" w:rsidRPr="00B93CAC" w:rsidRDefault="006D482D" w:rsidP="0019676D">
            <w:pPr>
              <w:numPr>
                <w:ilvl w:val="0"/>
                <w:numId w:val="2"/>
              </w:numPr>
              <w:rPr>
                <w:sz w:val="22"/>
                <w:szCs w:val="22"/>
              </w:rPr>
            </w:pPr>
            <w:r w:rsidRPr="00B93CAC">
              <w:rPr>
                <w:rFonts w:ascii="Helvetica Neue" w:hAnsi="Helvetica Neue"/>
                <w:color w:val="000000"/>
                <w:sz w:val="22"/>
                <w:szCs w:val="22"/>
              </w:rPr>
              <w:t>Empathic, calm, patient and friendly</w:t>
            </w:r>
          </w:p>
          <w:p w14:paraId="2BAFDD41" w14:textId="77777777" w:rsidR="006D482D" w:rsidRPr="00B93CAC" w:rsidRDefault="006D482D" w:rsidP="0019676D">
            <w:pPr>
              <w:numPr>
                <w:ilvl w:val="0"/>
                <w:numId w:val="2"/>
              </w:numPr>
              <w:rPr>
                <w:sz w:val="22"/>
                <w:szCs w:val="22"/>
              </w:rPr>
            </w:pPr>
            <w:r w:rsidRPr="00B93CAC">
              <w:rPr>
                <w:rFonts w:ascii="Helvetica Neue" w:hAnsi="Helvetica Neue"/>
                <w:color w:val="000000"/>
                <w:sz w:val="22"/>
                <w:szCs w:val="22"/>
              </w:rPr>
              <w:t xml:space="preserve">Can do attitude - wants to make a positive difference to young </w:t>
            </w:r>
            <w:proofErr w:type="gramStart"/>
            <w:r w:rsidRPr="00B93CAC">
              <w:rPr>
                <w:rFonts w:ascii="Helvetica Neue" w:hAnsi="Helvetica Neue"/>
                <w:color w:val="000000"/>
                <w:sz w:val="22"/>
                <w:szCs w:val="22"/>
              </w:rPr>
              <w:t>people</w:t>
            </w:r>
            <w:proofErr w:type="gramEnd"/>
          </w:p>
          <w:p w14:paraId="14C7C42B" w14:textId="77777777" w:rsidR="006D482D" w:rsidRPr="00B93CAC" w:rsidRDefault="006D482D" w:rsidP="0019676D">
            <w:pPr>
              <w:numPr>
                <w:ilvl w:val="0"/>
                <w:numId w:val="2"/>
              </w:numPr>
              <w:rPr>
                <w:sz w:val="22"/>
                <w:szCs w:val="22"/>
              </w:rPr>
            </w:pPr>
            <w:r w:rsidRPr="00B93CAC">
              <w:rPr>
                <w:rFonts w:ascii="Helvetica Neue" w:hAnsi="Helvetica Neue"/>
                <w:color w:val="000000"/>
                <w:sz w:val="22"/>
                <w:szCs w:val="22"/>
              </w:rPr>
              <w:t xml:space="preserve">Buys into the wider ethos of </w:t>
            </w:r>
            <w:proofErr w:type="spellStart"/>
            <w:r w:rsidRPr="00B93CAC">
              <w:rPr>
                <w:rFonts w:ascii="Helvetica Neue" w:hAnsi="Helvetica Neue"/>
                <w:color w:val="000000"/>
                <w:sz w:val="22"/>
                <w:szCs w:val="22"/>
              </w:rPr>
              <w:t>Taleblazers</w:t>
            </w:r>
            <w:proofErr w:type="spellEnd"/>
            <w:r w:rsidRPr="00B93CAC">
              <w:rPr>
                <w:rFonts w:ascii="Helvetica Neue" w:hAnsi="Helvetica Neue"/>
                <w:color w:val="000000"/>
                <w:sz w:val="22"/>
                <w:szCs w:val="22"/>
              </w:rPr>
              <w:t xml:space="preserve"> and shares our interests</w:t>
            </w:r>
          </w:p>
        </w:tc>
      </w:tr>
      <w:tr w:rsidR="006D482D" w14:paraId="3FF41781" w14:textId="77777777" w:rsidTr="6D2771DE">
        <w:trPr>
          <w:trHeight w:val="1707"/>
        </w:trPr>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530463A" w14:textId="1B1DA6DD" w:rsidR="006D482D" w:rsidRPr="00B93CAC" w:rsidRDefault="00D824BD">
            <w:pPr>
              <w:pStyle w:val="NormalWeb"/>
              <w:spacing w:before="0" w:beforeAutospacing="0" w:after="0" w:afterAutospacing="0"/>
              <w:rPr>
                <w:rFonts w:ascii="Helvetica" w:hAnsi="Helvetica"/>
                <w:sz w:val="22"/>
                <w:szCs w:val="22"/>
              </w:rPr>
            </w:pPr>
            <w:r w:rsidRPr="00B93CAC">
              <w:rPr>
                <w:rFonts w:ascii="Helvetica Neue" w:hAnsi="Helvetica Neue"/>
                <w:b/>
                <w:bCs/>
                <w:color w:val="000000"/>
                <w:sz w:val="22"/>
                <w:szCs w:val="22"/>
              </w:rPr>
              <w:lastRenderedPageBreak/>
              <w:t>Person Specification (Desirable)</w:t>
            </w:r>
          </w:p>
        </w:tc>
        <w:tc>
          <w:tcPr>
            <w:tcW w:w="77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9D5ECF3" w14:textId="77777777" w:rsidR="00E60680" w:rsidRPr="00B93CAC" w:rsidRDefault="006D482D" w:rsidP="00E60680">
            <w:pPr>
              <w:numPr>
                <w:ilvl w:val="0"/>
                <w:numId w:val="3"/>
              </w:numPr>
              <w:rPr>
                <w:sz w:val="22"/>
                <w:szCs w:val="22"/>
              </w:rPr>
            </w:pPr>
            <w:r w:rsidRPr="00B93CAC">
              <w:rPr>
                <w:rFonts w:ascii="Helvetica Neue" w:hAnsi="Helvetica Neue"/>
                <w:color w:val="000000"/>
                <w:sz w:val="22"/>
                <w:szCs w:val="22"/>
              </w:rPr>
              <w:t>Previous employment in SEN-facing role</w:t>
            </w:r>
          </w:p>
          <w:p w14:paraId="0ED4050B" w14:textId="2D41A14E" w:rsidR="00E60680" w:rsidRPr="00B93CAC" w:rsidRDefault="00E60680" w:rsidP="00E60680">
            <w:pPr>
              <w:numPr>
                <w:ilvl w:val="0"/>
                <w:numId w:val="3"/>
              </w:numPr>
              <w:rPr>
                <w:sz w:val="22"/>
                <w:szCs w:val="22"/>
              </w:rPr>
            </w:pPr>
            <w:r w:rsidRPr="00B93CAC">
              <w:rPr>
                <w:rFonts w:ascii="Helvetica Neue" w:hAnsi="Helvetica Neue"/>
                <w:color w:val="000000"/>
                <w:sz w:val="22"/>
                <w:szCs w:val="22"/>
              </w:rPr>
              <w:t>Teaching qualification</w:t>
            </w:r>
          </w:p>
          <w:p w14:paraId="1E4C5023" w14:textId="77777777" w:rsidR="006D482D" w:rsidRPr="00B93CAC" w:rsidRDefault="006D482D">
            <w:pPr>
              <w:numPr>
                <w:ilvl w:val="0"/>
                <w:numId w:val="3"/>
              </w:numPr>
              <w:rPr>
                <w:sz w:val="22"/>
                <w:szCs w:val="22"/>
              </w:rPr>
            </w:pPr>
            <w:r w:rsidRPr="00B93CAC">
              <w:rPr>
                <w:rFonts w:ascii="Helvetica Neue" w:hAnsi="Helvetica Neue"/>
                <w:color w:val="000000"/>
                <w:sz w:val="22"/>
                <w:szCs w:val="22"/>
              </w:rPr>
              <w:t>Experience and training to support working with specific SEN presentation(s)</w:t>
            </w:r>
          </w:p>
          <w:p w14:paraId="7C1F29B0" w14:textId="4DB5985C" w:rsidR="006D482D" w:rsidRPr="00B93CAC" w:rsidRDefault="006D482D" w:rsidP="00EC420A">
            <w:pPr>
              <w:numPr>
                <w:ilvl w:val="0"/>
                <w:numId w:val="3"/>
              </w:numPr>
              <w:rPr>
                <w:sz w:val="22"/>
                <w:szCs w:val="22"/>
              </w:rPr>
            </w:pPr>
            <w:r w:rsidRPr="00B93CAC">
              <w:rPr>
                <w:rFonts w:ascii="Helvetica Neue" w:hAnsi="Helvetica Neue"/>
                <w:color w:val="000000"/>
                <w:sz w:val="22"/>
                <w:szCs w:val="22"/>
              </w:rPr>
              <w:t xml:space="preserve">Experience in advocacy, </w:t>
            </w:r>
            <w:proofErr w:type="gramStart"/>
            <w:r w:rsidRPr="00B93CAC">
              <w:rPr>
                <w:rFonts w:ascii="Helvetica Neue" w:hAnsi="Helvetica Neue"/>
                <w:color w:val="000000"/>
                <w:sz w:val="22"/>
                <w:szCs w:val="22"/>
              </w:rPr>
              <w:t>counselling</w:t>
            </w:r>
            <w:proofErr w:type="gramEnd"/>
            <w:r w:rsidRPr="00B93CAC">
              <w:rPr>
                <w:rFonts w:ascii="Helvetica Neue" w:hAnsi="Helvetica Neue"/>
                <w:color w:val="000000"/>
                <w:sz w:val="22"/>
                <w:szCs w:val="22"/>
              </w:rPr>
              <w:t xml:space="preserve"> or student support</w:t>
            </w:r>
          </w:p>
          <w:p w14:paraId="528F4B0F" w14:textId="77777777" w:rsidR="006D482D" w:rsidRPr="00B93CAC" w:rsidRDefault="006D482D">
            <w:pPr>
              <w:numPr>
                <w:ilvl w:val="0"/>
                <w:numId w:val="3"/>
              </w:numPr>
              <w:rPr>
                <w:sz w:val="22"/>
                <w:szCs w:val="22"/>
              </w:rPr>
            </w:pPr>
            <w:r w:rsidRPr="00B93CAC">
              <w:rPr>
                <w:rFonts w:ascii="Helvetica Neue" w:hAnsi="Helvetica Neue"/>
                <w:color w:val="000000"/>
                <w:sz w:val="22"/>
                <w:szCs w:val="22"/>
              </w:rPr>
              <w:t>Experience of assessing EHCPs, designing interventions and reporting on their outcomes</w:t>
            </w:r>
          </w:p>
          <w:p w14:paraId="5E3F5D88" w14:textId="77777777" w:rsidR="006D482D" w:rsidRPr="00B93CAC" w:rsidRDefault="006D482D">
            <w:pPr>
              <w:numPr>
                <w:ilvl w:val="0"/>
                <w:numId w:val="3"/>
              </w:numPr>
              <w:rPr>
                <w:sz w:val="22"/>
                <w:szCs w:val="22"/>
              </w:rPr>
            </w:pPr>
            <w:r w:rsidRPr="00B93CAC">
              <w:rPr>
                <w:rFonts w:ascii="Helvetica Neue" w:hAnsi="Helvetica Neue"/>
                <w:color w:val="000000"/>
                <w:sz w:val="22"/>
                <w:szCs w:val="22"/>
              </w:rPr>
              <w:t>Willing to contribute to organisational development</w:t>
            </w:r>
          </w:p>
        </w:tc>
      </w:tr>
      <w:tr w:rsidR="006D482D" w14:paraId="26AA8A18" w14:textId="77777777" w:rsidTr="00225063">
        <w:trPr>
          <w:trHeight w:val="3007"/>
        </w:trPr>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60" w:type="dxa"/>
              <w:left w:w="60" w:type="dxa"/>
              <w:bottom w:w="60" w:type="dxa"/>
              <w:right w:w="60" w:type="dxa"/>
            </w:tcMar>
            <w:hideMark/>
          </w:tcPr>
          <w:p w14:paraId="12367553" w14:textId="77777777" w:rsidR="006D482D" w:rsidRPr="00B93CAC" w:rsidRDefault="006D482D">
            <w:pPr>
              <w:pStyle w:val="NormalWeb"/>
              <w:spacing w:before="0" w:beforeAutospacing="0" w:after="0" w:afterAutospacing="0"/>
              <w:rPr>
                <w:sz w:val="22"/>
                <w:szCs w:val="22"/>
              </w:rPr>
            </w:pPr>
            <w:r w:rsidRPr="00B93CAC">
              <w:rPr>
                <w:rFonts w:ascii="Helvetica Neue" w:hAnsi="Helvetica Neue"/>
                <w:b/>
                <w:bCs/>
                <w:color w:val="000000"/>
                <w:sz w:val="22"/>
                <w:szCs w:val="22"/>
              </w:rPr>
              <w:t>Renumeration</w:t>
            </w:r>
          </w:p>
        </w:tc>
        <w:tc>
          <w:tcPr>
            <w:tcW w:w="77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60" w:type="dxa"/>
              <w:left w:w="60" w:type="dxa"/>
              <w:bottom w:w="60" w:type="dxa"/>
              <w:right w:w="60" w:type="dxa"/>
            </w:tcMar>
            <w:hideMark/>
          </w:tcPr>
          <w:p w14:paraId="4E3FB33D" w14:textId="05CEDC35" w:rsidR="006D482D" w:rsidRDefault="006D482D">
            <w:pPr>
              <w:pStyle w:val="NormalWeb"/>
              <w:spacing w:before="0" w:beforeAutospacing="0" w:after="0" w:afterAutospacing="0"/>
              <w:rPr>
                <w:rFonts w:ascii="Helvetica Neue" w:hAnsi="Helvetica Neue"/>
                <w:color w:val="000000"/>
                <w:sz w:val="22"/>
                <w:szCs w:val="22"/>
              </w:rPr>
            </w:pPr>
            <w:r w:rsidRPr="00B93CAC">
              <w:rPr>
                <w:rFonts w:ascii="Helvetica Neue" w:hAnsi="Helvetica Neue"/>
                <w:color w:val="000000"/>
                <w:sz w:val="22"/>
                <w:szCs w:val="22"/>
              </w:rPr>
              <w:t>£8</w:t>
            </w:r>
            <w:r w:rsidR="00693E59">
              <w:rPr>
                <w:rFonts w:ascii="Helvetica Neue" w:hAnsi="Helvetica Neue"/>
                <w:color w:val="000000"/>
                <w:sz w:val="22"/>
                <w:szCs w:val="22"/>
              </w:rPr>
              <w:t>5</w:t>
            </w:r>
            <w:r w:rsidRPr="00B93CAC">
              <w:rPr>
                <w:rFonts w:ascii="Helvetica Neue" w:hAnsi="Helvetica Neue"/>
                <w:color w:val="000000"/>
                <w:sz w:val="22"/>
                <w:szCs w:val="22"/>
              </w:rPr>
              <w:t xml:space="preserve"> per session at £2</w:t>
            </w:r>
            <w:r w:rsidR="00693E59">
              <w:rPr>
                <w:rFonts w:ascii="Helvetica Neue" w:hAnsi="Helvetica Neue"/>
                <w:color w:val="000000"/>
                <w:sz w:val="22"/>
                <w:szCs w:val="22"/>
              </w:rPr>
              <w:t>1.25</w:t>
            </w:r>
            <w:r w:rsidRPr="00B93CAC">
              <w:rPr>
                <w:rFonts w:ascii="Helvetica Neue" w:hAnsi="Helvetica Neue"/>
                <w:color w:val="000000"/>
                <w:sz w:val="22"/>
                <w:szCs w:val="22"/>
              </w:rPr>
              <w:t>/hour, plus up to £20 session expenses.</w:t>
            </w:r>
          </w:p>
          <w:p w14:paraId="2FEA1418" w14:textId="77777777" w:rsidR="00201FD9" w:rsidRPr="00B93CAC" w:rsidRDefault="00201FD9">
            <w:pPr>
              <w:pStyle w:val="NormalWeb"/>
              <w:spacing w:before="0" w:beforeAutospacing="0" w:after="0" w:afterAutospacing="0"/>
              <w:rPr>
                <w:sz w:val="22"/>
                <w:szCs w:val="22"/>
              </w:rPr>
            </w:pPr>
          </w:p>
          <w:p w14:paraId="7CCC0CF0" w14:textId="0A8735D7" w:rsidR="006D482D" w:rsidRDefault="006D482D">
            <w:pPr>
              <w:pStyle w:val="NormalWeb"/>
              <w:spacing w:before="0" w:beforeAutospacing="0" w:after="0" w:afterAutospacing="0"/>
              <w:rPr>
                <w:rFonts w:ascii="Helvetica Neue" w:hAnsi="Helvetica Neue"/>
                <w:color w:val="000000"/>
                <w:sz w:val="22"/>
                <w:szCs w:val="22"/>
              </w:rPr>
            </w:pPr>
            <w:r w:rsidRPr="00B93CAC">
              <w:rPr>
                <w:rFonts w:ascii="Helvetica Neue" w:hAnsi="Helvetica Neue"/>
                <w:color w:val="000000"/>
                <w:sz w:val="22"/>
                <w:szCs w:val="22"/>
              </w:rPr>
              <w:t>A session is usually up to three hours</w:t>
            </w:r>
            <w:r w:rsidR="00255E8A">
              <w:rPr>
                <w:rFonts w:ascii="Helvetica Neue" w:hAnsi="Helvetica Neue"/>
                <w:color w:val="000000"/>
                <w:sz w:val="22"/>
                <w:szCs w:val="22"/>
              </w:rPr>
              <w:t xml:space="preserve"> </w:t>
            </w:r>
            <w:r w:rsidR="008D0EEE">
              <w:rPr>
                <w:rFonts w:ascii="Helvetica Neue" w:hAnsi="Helvetica Neue"/>
                <w:color w:val="000000"/>
                <w:sz w:val="22"/>
                <w:szCs w:val="22"/>
              </w:rPr>
              <w:t xml:space="preserve">with </w:t>
            </w:r>
            <w:r w:rsidRPr="00B93CAC">
              <w:rPr>
                <w:rFonts w:ascii="Helvetica Neue" w:hAnsi="Helvetica Neue"/>
                <w:color w:val="000000"/>
                <w:sz w:val="22"/>
                <w:szCs w:val="22"/>
              </w:rPr>
              <w:t xml:space="preserve">an additional hour to be worked as flexitime each week. This is utilised for planning and updating provision plans. </w:t>
            </w:r>
            <w:r w:rsidR="008D0EEE">
              <w:rPr>
                <w:rFonts w:ascii="Helvetica Neue" w:hAnsi="Helvetica Neue"/>
                <w:color w:val="000000"/>
                <w:sz w:val="22"/>
                <w:szCs w:val="22"/>
              </w:rPr>
              <w:t>W</w:t>
            </w:r>
            <w:r w:rsidR="008D0EEE">
              <w:rPr>
                <w:rFonts w:ascii="Helvetica Neue" w:hAnsi="Helvetica Neue"/>
                <w:color w:val="000000"/>
                <w:sz w:val="22"/>
                <w:szCs w:val="22"/>
              </w:rPr>
              <w:t>e would expect you to be available for 4-6 sessions on a normal week</w:t>
            </w:r>
            <w:r w:rsidR="008D0EEE">
              <w:rPr>
                <w:rFonts w:ascii="Helvetica Neue" w:hAnsi="Helvetica Neue"/>
                <w:color w:val="000000"/>
                <w:sz w:val="22"/>
                <w:szCs w:val="22"/>
              </w:rPr>
              <w:t>.</w:t>
            </w:r>
            <w:r w:rsidR="008D0EEE" w:rsidRPr="00B93CAC">
              <w:rPr>
                <w:rFonts w:ascii="Helvetica Neue" w:hAnsi="Helvetica Neue"/>
                <w:color w:val="000000"/>
                <w:sz w:val="22"/>
                <w:szCs w:val="22"/>
              </w:rPr>
              <w:t xml:space="preserve"> </w:t>
            </w:r>
            <w:r w:rsidRPr="00B93CAC">
              <w:rPr>
                <w:rFonts w:ascii="Helvetica Neue" w:hAnsi="Helvetica Neue"/>
                <w:color w:val="000000"/>
                <w:sz w:val="22"/>
                <w:szCs w:val="22"/>
              </w:rPr>
              <w:t>You will also be required to attend meetings as requested</w:t>
            </w:r>
            <w:r w:rsidR="00225063">
              <w:rPr>
                <w:rFonts w:ascii="Helvetica Neue" w:hAnsi="Helvetica Neue"/>
                <w:color w:val="000000"/>
                <w:sz w:val="22"/>
                <w:szCs w:val="22"/>
              </w:rPr>
              <w:t>, including our weekly team meeting</w:t>
            </w:r>
            <w:r w:rsidRPr="00B93CAC">
              <w:rPr>
                <w:rFonts w:ascii="Helvetica Neue" w:hAnsi="Helvetica Neue"/>
                <w:color w:val="000000"/>
                <w:sz w:val="22"/>
                <w:szCs w:val="22"/>
              </w:rPr>
              <w:t>.</w:t>
            </w:r>
          </w:p>
          <w:p w14:paraId="4DE244E2" w14:textId="77777777" w:rsidR="00201FD9" w:rsidRPr="00B93CAC" w:rsidRDefault="00201FD9">
            <w:pPr>
              <w:pStyle w:val="NormalWeb"/>
              <w:spacing w:before="0" w:beforeAutospacing="0" w:after="0" w:afterAutospacing="0"/>
              <w:rPr>
                <w:sz w:val="22"/>
                <w:szCs w:val="22"/>
              </w:rPr>
            </w:pPr>
          </w:p>
          <w:p w14:paraId="3B1954F7" w14:textId="77777777" w:rsidR="006D482D" w:rsidRDefault="006D482D">
            <w:pPr>
              <w:pStyle w:val="NormalWeb"/>
              <w:spacing w:before="0" w:beforeAutospacing="0" w:after="0" w:afterAutospacing="0"/>
              <w:rPr>
                <w:rFonts w:ascii="Helvetica Neue" w:hAnsi="Helvetica Neue"/>
                <w:color w:val="000000"/>
                <w:sz w:val="22"/>
                <w:szCs w:val="22"/>
              </w:rPr>
            </w:pPr>
            <w:r w:rsidRPr="00B93CAC">
              <w:rPr>
                <w:rFonts w:ascii="Helvetica Neue" w:hAnsi="Helvetica Neue"/>
                <w:color w:val="000000"/>
                <w:sz w:val="22"/>
                <w:szCs w:val="22"/>
              </w:rPr>
              <w:t>Company email address and access to Office 365.</w:t>
            </w:r>
          </w:p>
          <w:p w14:paraId="58151AE5" w14:textId="77777777" w:rsidR="00201FD9" w:rsidRPr="00B93CAC" w:rsidRDefault="00201FD9">
            <w:pPr>
              <w:pStyle w:val="NormalWeb"/>
              <w:spacing w:before="0" w:beforeAutospacing="0" w:after="0" w:afterAutospacing="0"/>
              <w:rPr>
                <w:sz w:val="22"/>
                <w:szCs w:val="22"/>
              </w:rPr>
            </w:pPr>
          </w:p>
          <w:p w14:paraId="55DD5248" w14:textId="77777777" w:rsidR="006D482D" w:rsidRPr="00B93CAC" w:rsidRDefault="006D482D">
            <w:pPr>
              <w:pStyle w:val="NormalWeb"/>
              <w:spacing w:before="0" w:beforeAutospacing="0" w:after="0" w:afterAutospacing="0"/>
              <w:rPr>
                <w:sz w:val="22"/>
                <w:szCs w:val="22"/>
              </w:rPr>
            </w:pPr>
            <w:r w:rsidRPr="00B93CAC">
              <w:rPr>
                <w:rFonts w:ascii="Helvetica Neue" w:hAnsi="Helvetica Neue"/>
                <w:color w:val="000000"/>
                <w:sz w:val="22"/>
                <w:szCs w:val="22"/>
              </w:rPr>
              <w:t>Additional training to support progression.</w:t>
            </w:r>
          </w:p>
        </w:tc>
      </w:tr>
      <w:tr w:rsidR="006D482D" w14:paraId="47D2F877" w14:textId="77777777" w:rsidTr="6D2771DE">
        <w:trPr>
          <w:trHeight w:val="2685"/>
        </w:trPr>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78090CF" w14:textId="56EF5AA8" w:rsidR="006D482D" w:rsidRPr="00B93CAC" w:rsidRDefault="006D482D">
            <w:pPr>
              <w:pStyle w:val="NormalWeb"/>
              <w:spacing w:before="0" w:beforeAutospacing="0" w:after="0" w:afterAutospacing="0"/>
              <w:rPr>
                <w:sz w:val="22"/>
                <w:szCs w:val="22"/>
              </w:rPr>
            </w:pPr>
            <w:r w:rsidRPr="00B93CAC">
              <w:rPr>
                <w:rFonts w:ascii="Helvetica Neue" w:hAnsi="Helvetica Neue"/>
                <w:b/>
                <w:bCs/>
                <w:color w:val="000000"/>
                <w:sz w:val="22"/>
                <w:szCs w:val="22"/>
              </w:rPr>
              <w:t xml:space="preserve">About </w:t>
            </w:r>
            <w:proofErr w:type="spellStart"/>
            <w:r w:rsidRPr="00B93CAC">
              <w:rPr>
                <w:rFonts w:ascii="Helvetica Neue" w:hAnsi="Helvetica Neue"/>
                <w:b/>
                <w:bCs/>
                <w:color w:val="000000"/>
                <w:sz w:val="22"/>
                <w:szCs w:val="22"/>
              </w:rPr>
              <w:t>Taleblazers</w:t>
            </w:r>
            <w:proofErr w:type="spellEnd"/>
          </w:p>
        </w:tc>
        <w:tc>
          <w:tcPr>
            <w:tcW w:w="77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A404A17" w14:textId="77777777" w:rsidR="006D482D" w:rsidRPr="00B93CAC" w:rsidRDefault="006D482D">
            <w:pPr>
              <w:pStyle w:val="NormalWeb"/>
              <w:spacing w:before="0" w:beforeAutospacing="0" w:after="0" w:afterAutospacing="0"/>
              <w:rPr>
                <w:sz w:val="22"/>
                <w:szCs w:val="22"/>
              </w:rPr>
            </w:pPr>
            <w:proofErr w:type="spellStart"/>
            <w:r w:rsidRPr="00B93CAC">
              <w:rPr>
                <w:rFonts w:ascii="Helvetica Neue" w:hAnsi="Helvetica Neue"/>
                <w:color w:val="000000"/>
                <w:sz w:val="22"/>
                <w:szCs w:val="22"/>
              </w:rPr>
              <w:t>Taleblazers</w:t>
            </w:r>
            <w:proofErr w:type="spellEnd"/>
            <w:r w:rsidRPr="00B93CAC">
              <w:rPr>
                <w:rFonts w:ascii="Helvetica Neue" w:hAnsi="Helvetica Neue"/>
                <w:color w:val="000000"/>
                <w:sz w:val="22"/>
                <w:szCs w:val="22"/>
              </w:rPr>
              <w:t xml:space="preserve"> is a community interest company that seeks to improve people’s lives by connecting them with folklore, storytelling, </w:t>
            </w:r>
            <w:proofErr w:type="gramStart"/>
            <w:r w:rsidRPr="00B93CAC">
              <w:rPr>
                <w:rFonts w:ascii="Helvetica Neue" w:hAnsi="Helvetica Neue"/>
                <w:color w:val="000000"/>
                <w:sz w:val="22"/>
                <w:szCs w:val="22"/>
              </w:rPr>
              <w:t>nature</w:t>
            </w:r>
            <w:proofErr w:type="gramEnd"/>
            <w:r w:rsidRPr="00B93CAC">
              <w:rPr>
                <w:rFonts w:ascii="Helvetica Neue" w:hAnsi="Helvetica Neue"/>
                <w:color w:val="000000"/>
                <w:sz w:val="22"/>
                <w:szCs w:val="22"/>
              </w:rPr>
              <w:t xml:space="preserve"> and the great outdoors. We do this through school workshops, community projects, programmes for young people with special educational needs and by discovering and retelling the stories we find in the world around us.</w:t>
            </w:r>
          </w:p>
          <w:p w14:paraId="2F67159F" w14:textId="77777777" w:rsidR="006D482D" w:rsidRPr="00B93CAC" w:rsidRDefault="006D482D">
            <w:pPr>
              <w:pStyle w:val="NormalWeb"/>
              <w:spacing w:before="0" w:beforeAutospacing="0" w:after="0" w:afterAutospacing="0"/>
              <w:rPr>
                <w:rFonts w:ascii="Helvetica Neue" w:hAnsi="Helvetica Neue"/>
                <w:color w:val="000000"/>
                <w:sz w:val="22"/>
                <w:szCs w:val="22"/>
              </w:rPr>
            </w:pPr>
          </w:p>
          <w:p w14:paraId="20B53042" w14:textId="77777777" w:rsidR="006D482D" w:rsidRPr="00B93CAC" w:rsidRDefault="006D482D" w:rsidP="6D2771DE">
            <w:pPr>
              <w:pStyle w:val="NormalWeb"/>
              <w:spacing w:before="0" w:beforeAutospacing="0" w:after="0" w:afterAutospacing="0"/>
              <w:rPr>
                <w:sz w:val="22"/>
                <w:szCs w:val="22"/>
              </w:rPr>
            </w:pPr>
            <w:r w:rsidRPr="6D2771DE">
              <w:rPr>
                <w:rFonts w:ascii="Helvetica Neue" w:hAnsi="Helvetica Neue"/>
                <w:color w:val="000000" w:themeColor="text1"/>
                <w:sz w:val="22"/>
                <w:szCs w:val="22"/>
              </w:rPr>
              <w:t>We particularly like working with people who buy into the ethos of the organisation and are motivated to help us to grow it.</w:t>
            </w:r>
          </w:p>
          <w:p w14:paraId="62090FFE" w14:textId="77777777" w:rsidR="006D482D" w:rsidRPr="00B93CAC" w:rsidRDefault="006D482D">
            <w:pPr>
              <w:pStyle w:val="NormalWeb"/>
              <w:spacing w:before="0" w:beforeAutospacing="0" w:after="0" w:afterAutospacing="0"/>
              <w:rPr>
                <w:rFonts w:ascii="Helvetica Neue" w:hAnsi="Helvetica Neue"/>
                <w:color w:val="000000"/>
                <w:sz w:val="22"/>
                <w:szCs w:val="22"/>
              </w:rPr>
            </w:pPr>
          </w:p>
          <w:p w14:paraId="10B77013" w14:textId="77777777" w:rsidR="006D482D" w:rsidRPr="00B93CAC" w:rsidRDefault="006D482D">
            <w:pPr>
              <w:pStyle w:val="NormalWeb"/>
              <w:spacing w:before="0" w:beforeAutospacing="0" w:after="0" w:afterAutospacing="0"/>
              <w:rPr>
                <w:sz w:val="22"/>
                <w:szCs w:val="22"/>
              </w:rPr>
            </w:pPr>
            <w:r w:rsidRPr="00B93CAC">
              <w:rPr>
                <w:rFonts w:ascii="Helvetica Neue" w:hAnsi="Helvetica Neue"/>
                <w:color w:val="000000"/>
                <w:sz w:val="22"/>
                <w:szCs w:val="22"/>
              </w:rPr>
              <w:t>This post is part of our Alternative Education offering. We run a community-based alternative provision for young people who access our programmes either within a part-time timetable or as part of an alternative timetable.</w:t>
            </w:r>
          </w:p>
          <w:p w14:paraId="6853327C" w14:textId="77777777" w:rsidR="006D482D" w:rsidRPr="00B93CAC" w:rsidRDefault="006D482D">
            <w:pPr>
              <w:pStyle w:val="NormalWeb"/>
              <w:spacing w:before="0" w:beforeAutospacing="0" w:after="0" w:afterAutospacing="0"/>
              <w:rPr>
                <w:rFonts w:ascii="Helvetica Neue" w:hAnsi="Helvetica Neue"/>
                <w:color w:val="000000"/>
                <w:sz w:val="22"/>
                <w:szCs w:val="22"/>
              </w:rPr>
            </w:pPr>
          </w:p>
          <w:p w14:paraId="5AC4B7FB" w14:textId="77777777" w:rsidR="006D482D" w:rsidRPr="00B93CAC" w:rsidRDefault="006D482D">
            <w:pPr>
              <w:pStyle w:val="NormalWeb"/>
              <w:spacing w:before="0" w:beforeAutospacing="0" w:after="0" w:afterAutospacing="0"/>
              <w:rPr>
                <w:sz w:val="22"/>
                <w:szCs w:val="22"/>
              </w:rPr>
            </w:pPr>
            <w:r w:rsidRPr="00B93CAC">
              <w:rPr>
                <w:rFonts w:ascii="Helvetica Neue" w:hAnsi="Helvetica Neue"/>
                <w:color w:val="000000"/>
                <w:sz w:val="22"/>
                <w:szCs w:val="22"/>
              </w:rPr>
              <w:t xml:space="preserve">For more information on this post, please email Richard Blagden at </w:t>
            </w:r>
            <w:hyperlink r:id="rId7" w:history="1">
              <w:r w:rsidRPr="00B93CAC">
                <w:rPr>
                  <w:rStyle w:val="Hyperlink"/>
                  <w:rFonts w:ascii="Helvetica Neue" w:hAnsi="Helvetica Neue"/>
                  <w:sz w:val="22"/>
                  <w:szCs w:val="22"/>
                </w:rPr>
                <w:t>rich@taleblazers.org.uk</w:t>
              </w:r>
            </w:hyperlink>
          </w:p>
        </w:tc>
      </w:tr>
    </w:tbl>
    <w:p w14:paraId="1B021874" w14:textId="77777777" w:rsidR="008E53EA" w:rsidRDefault="008E53EA"/>
    <w:sectPr w:rsidR="008E53E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2DF23" w14:textId="77777777" w:rsidR="008578EF" w:rsidRDefault="008578EF" w:rsidP="00505C9A">
      <w:r>
        <w:separator/>
      </w:r>
    </w:p>
  </w:endnote>
  <w:endnote w:type="continuationSeparator" w:id="0">
    <w:p w14:paraId="0729C610" w14:textId="77777777" w:rsidR="008578EF" w:rsidRDefault="008578EF" w:rsidP="0050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7B82" w14:textId="48091621" w:rsidR="00505C9A" w:rsidRDefault="005432C5">
    <w:pPr>
      <w:pStyle w:val="Footer"/>
    </w:pPr>
    <w:proofErr w:type="spellStart"/>
    <w:r>
      <w:t>Taleblazers</w:t>
    </w:r>
    <w:proofErr w:type="spellEnd"/>
    <w:r>
      <w:t xml:space="preserve"> </w:t>
    </w:r>
    <w:r w:rsidR="003158C1">
      <w:t>Alternative Education Tutor Job Description</w:t>
    </w:r>
  </w:p>
  <w:p w14:paraId="13072D87" w14:textId="225C6DB8" w:rsidR="005432C5" w:rsidRDefault="005432C5">
    <w:pPr>
      <w:pStyle w:val="Footer"/>
    </w:pPr>
    <w:r>
      <w:t xml:space="preserve">Created by Rich Blagden </w:t>
    </w:r>
    <w:hyperlink r:id="rId1" w:history="1">
      <w:r w:rsidRPr="00415186">
        <w:rPr>
          <w:rStyle w:val="Hyperlink"/>
        </w:rPr>
        <w:t>rich@taleblazers.org.uk</w:t>
      </w:r>
    </w:hyperlink>
  </w:p>
  <w:p w14:paraId="6B53B48A" w14:textId="45CB1542" w:rsidR="005432C5" w:rsidRDefault="005432C5">
    <w:pPr>
      <w:pStyle w:val="Footer"/>
    </w:pPr>
    <w:r>
      <w:t>Last updated 22</w:t>
    </w:r>
    <w:r w:rsidRPr="005432C5">
      <w:rPr>
        <w:vertAlign w:val="superscript"/>
      </w:rPr>
      <w:t>nd</w:t>
    </w:r>
    <w:r>
      <w:t xml:space="preserve">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4396" w14:textId="77777777" w:rsidR="008578EF" w:rsidRDefault="008578EF" w:rsidP="00505C9A">
      <w:r>
        <w:separator/>
      </w:r>
    </w:p>
  </w:footnote>
  <w:footnote w:type="continuationSeparator" w:id="0">
    <w:p w14:paraId="6F11C02C" w14:textId="77777777" w:rsidR="008578EF" w:rsidRDefault="008578EF" w:rsidP="00505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F4F5" w14:textId="77777777" w:rsidR="003F63DC" w:rsidRDefault="003F63DC">
    <w:pPr>
      <w:pStyle w:val="Header"/>
      <w:rPr>
        <w:rFonts w:ascii="Helvetica Neue" w:hAnsi="Helvetica Neue" w:cs="Helvetica Neue"/>
        <w:color w:val="000000"/>
        <w:kern w:val="0"/>
        <w:sz w:val="22"/>
        <w:szCs w:val="22"/>
      </w:rPr>
    </w:pPr>
    <w:r w:rsidRPr="003F63DC">
      <w:rPr>
        <w:noProof/>
      </w:rPr>
      <w:drawing>
        <wp:anchor distT="0" distB="0" distL="114300" distR="114300" simplePos="0" relativeHeight="251658240" behindDoc="1" locked="0" layoutInCell="1" allowOverlap="1" wp14:anchorId="6014D4D1" wp14:editId="5B12B84D">
          <wp:simplePos x="0" y="0"/>
          <wp:positionH relativeFrom="column">
            <wp:posOffset>-203200</wp:posOffset>
          </wp:positionH>
          <wp:positionV relativeFrom="page">
            <wp:posOffset>406400</wp:posOffset>
          </wp:positionV>
          <wp:extent cx="3992245" cy="1117600"/>
          <wp:effectExtent l="0" t="0" r="0" b="0"/>
          <wp:wrapNone/>
          <wp:docPr id="217347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347360" name=""/>
                  <pic:cNvPicPr/>
                </pic:nvPicPr>
                <pic:blipFill>
                  <a:blip r:embed="rId1">
                    <a:extLst>
                      <a:ext uri="{28A0092B-C50C-407E-A947-70E740481C1C}">
                        <a14:useLocalDpi xmlns:a14="http://schemas.microsoft.com/office/drawing/2010/main" val="0"/>
                      </a:ext>
                    </a:extLst>
                  </a:blip>
                  <a:stretch>
                    <a:fillRect/>
                  </a:stretch>
                </pic:blipFill>
                <pic:spPr>
                  <a:xfrm>
                    <a:off x="0" y="0"/>
                    <a:ext cx="3992245" cy="1117600"/>
                  </a:xfrm>
                  <a:prstGeom prst="rect">
                    <a:avLst/>
                  </a:prstGeom>
                </pic:spPr>
              </pic:pic>
            </a:graphicData>
          </a:graphic>
          <wp14:sizeRelH relativeFrom="page">
            <wp14:pctWidth>0</wp14:pctWidth>
          </wp14:sizeRelH>
          <wp14:sizeRelV relativeFrom="page">
            <wp14:pctHeight>0</wp14:pctHeight>
          </wp14:sizeRelV>
        </wp:anchor>
      </w:drawing>
    </w:r>
    <w:r>
      <w:rPr>
        <w:rFonts w:ascii="Helvetica Neue" w:hAnsi="Helvetica Neue" w:cs="Helvetica Neue"/>
        <w:color w:val="000000"/>
        <w:kern w:val="0"/>
        <w:sz w:val="22"/>
        <w:szCs w:val="22"/>
      </w:rPr>
      <w:t xml:space="preserve"> </w:t>
    </w:r>
  </w:p>
  <w:p w14:paraId="288BAB9C" w14:textId="77777777" w:rsidR="003F63DC" w:rsidRDefault="003F63DC">
    <w:pPr>
      <w:pStyle w:val="Header"/>
      <w:rPr>
        <w:rFonts w:ascii="Helvetica Neue" w:hAnsi="Helvetica Neue" w:cs="Helvetica Neue"/>
        <w:color w:val="000000"/>
        <w:kern w:val="0"/>
        <w:sz w:val="22"/>
        <w:szCs w:val="22"/>
      </w:rPr>
    </w:pPr>
  </w:p>
  <w:p w14:paraId="5C94CD60" w14:textId="77777777" w:rsidR="003F63DC" w:rsidRDefault="003F63DC">
    <w:pPr>
      <w:pStyle w:val="Header"/>
      <w:rPr>
        <w:rFonts w:ascii="Helvetica Neue" w:hAnsi="Helvetica Neue" w:cs="Helvetica Neue"/>
        <w:color w:val="000000"/>
        <w:kern w:val="0"/>
        <w:sz w:val="22"/>
        <w:szCs w:val="22"/>
      </w:rPr>
    </w:pPr>
  </w:p>
  <w:p w14:paraId="02D768F8" w14:textId="77777777" w:rsidR="003F63DC" w:rsidRDefault="003F63DC">
    <w:pPr>
      <w:pStyle w:val="Header"/>
      <w:rPr>
        <w:rFonts w:ascii="Helvetica Neue" w:hAnsi="Helvetica Neue" w:cs="Helvetica Neue"/>
        <w:color w:val="000000"/>
        <w:kern w:val="0"/>
        <w:sz w:val="22"/>
        <w:szCs w:val="22"/>
      </w:rPr>
    </w:pPr>
  </w:p>
  <w:p w14:paraId="412C49A9" w14:textId="77777777" w:rsidR="003158C1" w:rsidRDefault="003158C1" w:rsidP="003158C1">
    <w:pPr>
      <w:pStyle w:val="Header"/>
      <w:jc w:val="both"/>
      <w:rPr>
        <w:rFonts w:ascii="Helvetica Neue" w:hAnsi="Helvetica Neue" w:cs="Helvetica Neue"/>
        <w:color w:val="000000"/>
        <w:kern w:val="0"/>
        <w:sz w:val="22"/>
        <w:szCs w:val="22"/>
      </w:rPr>
    </w:pPr>
  </w:p>
  <w:p w14:paraId="5E686C47" w14:textId="42AB4824" w:rsidR="00505C9A" w:rsidRDefault="003158C1" w:rsidP="003158C1">
    <w:pPr>
      <w:pStyle w:val="Header"/>
      <w:jc w:val="both"/>
    </w:pPr>
    <w:r>
      <w:rPr>
        <w:rFonts w:ascii="Bradley Hand" w:hAnsi="Bradley Hand" w:cs="Bradley Hand"/>
        <w:color w:val="800002"/>
        <w:kern w:val="0"/>
        <w:sz w:val="26"/>
        <w:szCs w:val="26"/>
      </w:rPr>
      <w:t xml:space="preserve">                         </w:t>
    </w:r>
    <w:r w:rsidR="003F63DC" w:rsidRPr="003F63DC">
      <w:rPr>
        <w:rFonts w:ascii="Bradley Hand" w:hAnsi="Bradley Hand" w:cs="Bradley Hand"/>
        <w:color w:val="800002"/>
        <w:kern w:val="0"/>
        <w:sz w:val="26"/>
        <w:szCs w:val="26"/>
      </w:rPr>
      <w:t>Change the story. Change the world.</w:t>
    </w:r>
  </w:p>
  <w:p w14:paraId="7B7C7548" w14:textId="77777777" w:rsidR="00505C9A" w:rsidRDefault="00505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F6E"/>
    <w:multiLevelType w:val="multilevel"/>
    <w:tmpl w:val="2F66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B564E6"/>
    <w:multiLevelType w:val="multilevel"/>
    <w:tmpl w:val="29D4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B713AC"/>
    <w:multiLevelType w:val="multilevel"/>
    <w:tmpl w:val="AB1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C55476"/>
    <w:multiLevelType w:val="hybridMultilevel"/>
    <w:tmpl w:val="0DD8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913028">
    <w:abstractNumId w:val="1"/>
  </w:num>
  <w:num w:numId="2" w16cid:durableId="1760833716">
    <w:abstractNumId w:val="2"/>
  </w:num>
  <w:num w:numId="3" w16cid:durableId="500199975">
    <w:abstractNumId w:val="0"/>
  </w:num>
  <w:num w:numId="4" w16cid:durableId="1537037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B5"/>
    <w:rsid w:val="000A50AE"/>
    <w:rsid w:val="00101063"/>
    <w:rsid w:val="001210C3"/>
    <w:rsid w:val="0019676D"/>
    <w:rsid w:val="001A27EC"/>
    <w:rsid w:val="001B0E5C"/>
    <w:rsid w:val="001D6401"/>
    <w:rsid w:val="00201FD9"/>
    <w:rsid w:val="00225063"/>
    <w:rsid w:val="00255E8A"/>
    <w:rsid w:val="002B0D0A"/>
    <w:rsid w:val="003158C1"/>
    <w:rsid w:val="003F63DC"/>
    <w:rsid w:val="00427AA0"/>
    <w:rsid w:val="0045146A"/>
    <w:rsid w:val="00451E33"/>
    <w:rsid w:val="00493052"/>
    <w:rsid w:val="004B3B2C"/>
    <w:rsid w:val="00505C9A"/>
    <w:rsid w:val="005432C5"/>
    <w:rsid w:val="005D44A4"/>
    <w:rsid w:val="00611AB1"/>
    <w:rsid w:val="00693E59"/>
    <w:rsid w:val="006D482D"/>
    <w:rsid w:val="00753A41"/>
    <w:rsid w:val="0077257E"/>
    <w:rsid w:val="00774B5B"/>
    <w:rsid w:val="008578EF"/>
    <w:rsid w:val="008D0EEE"/>
    <w:rsid w:val="008E53EA"/>
    <w:rsid w:val="00993290"/>
    <w:rsid w:val="00A836C9"/>
    <w:rsid w:val="00B93CAC"/>
    <w:rsid w:val="00C919A7"/>
    <w:rsid w:val="00D32EB5"/>
    <w:rsid w:val="00D824BD"/>
    <w:rsid w:val="00E35188"/>
    <w:rsid w:val="00E60680"/>
    <w:rsid w:val="00EC2D90"/>
    <w:rsid w:val="00EC420A"/>
    <w:rsid w:val="00F82D72"/>
    <w:rsid w:val="00FC4275"/>
    <w:rsid w:val="08BAF4D4"/>
    <w:rsid w:val="6D27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281E7"/>
  <w15:chartTrackingRefBased/>
  <w15:docId w15:val="{206BE1D5-41F3-1045-AB70-251125FC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C9A"/>
    <w:pPr>
      <w:tabs>
        <w:tab w:val="center" w:pos="4513"/>
        <w:tab w:val="right" w:pos="9026"/>
      </w:tabs>
    </w:pPr>
  </w:style>
  <w:style w:type="character" w:customStyle="1" w:styleId="HeaderChar">
    <w:name w:val="Header Char"/>
    <w:basedOn w:val="DefaultParagraphFont"/>
    <w:link w:val="Header"/>
    <w:uiPriority w:val="99"/>
    <w:rsid w:val="00505C9A"/>
  </w:style>
  <w:style w:type="paragraph" w:styleId="Footer">
    <w:name w:val="footer"/>
    <w:basedOn w:val="Normal"/>
    <w:link w:val="FooterChar"/>
    <w:uiPriority w:val="99"/>
    <w:unhideWhenUsed/>
    <w:rsid w:val="00505C9A"/>
    <w:pPr>
      <w:tabs>
        <w:tab w:val="center" w:pos="4513"/>
        <w:tab w:val="right" w:pos="9026"/>
      </w:tabs>
    </w:pPr>
  </w:style>
  <w:style w:type="character" w:customStyle="1" w:styleId="FooterChar">
    <w:name w:val="Footer Char"/>
    <w:basedOn w:val="DefaultParagraphFont"/>
    <w:link w:val="Footer"/>
    <w:uiPriority w:val="99"/>
    <w:rsid w:val="00505C9A"/>
  </w:style>
  <w:style w:type="character" w:styleId="Hyperlink">
    <w:name w:val="Hyperlink"/>
    <w:basedOn w:val="DefaultParagraphFont"/>
    <w:uiPriority w:val="99"/>
    <w:unhideWhenUsed/>
    <w:rsid w:val="005432C5"/>
    <w:rPr>
      <w:color w:val="0563C1" w:themeColor="hyperlink"/>
      <w:u w:val="single"/>
    </w:rPr>
  </w:style>
  <w:style w:type="character" w:styleId="UnresolvedMention">
    <w:name w:val="Unresolved Mention"/>
    <w:basedOn w:val="DefaultParagraphFont"/>
    <w:uiPriority w:val="99"/>
    <w:semiHidden/>
    <w:unhideWhenUsed/>
    <w:rsid w:val="005432C5"/>
    <w:rPr>
      <w:color w:val="605E5C"/>
      <w:shd w:val="clear" w:color="auto" w:fill="E1DFDD"/>
    </w:rPr>
  </w:style>
  <w:style w:type="paragraph" w:styleId="NormalWeb">
    <w:name w:val="Normal (Web)"/>
    <w:basedOn w:val="Normal"/>
    <w:uiPriority w:val="99"/>
    <w:semiHidden/>
    <w:unhideWhenUsed/>
    <w:rsid w:val="006D482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6D482D"/>
  </w:style>
  <w:style w:type="paragraph" w:styleId="ListParagraph">
    <w:name w:val="List Paragraph"/>
    <w:basedOn w:val="Normal"/>
    <w:uiPriority w:val="34"/>
    <w:qFormat/>
    <w:rsid w:val="00B93CAC"/>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57535">
      <w:bodyDiv w:val="1"/>
      <w:marLeft w:val="0"/>
      <w:marRight w:val="0"/>
      <w:marTop w:val="0"/>
      <w:marBottom w:val="0"/>
      <w:divBdr>
        <w:top w:val="none" w:sz="0" w:space="0" w:color="auto"/>
        <w:left w:val="none" w:sz="0" w:space="0" w:color="auto"/>
        <w:bottom w:val="none" w:sz="0" w:space="0" w:color="auto"/>
        <w:right w:val="none" w:sz="0" w:space="0" w:color="auto"/>
      </w:divBdr>
    </w:div>
    <w:div w:id="16115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h@taleblaz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ich@taleblazer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Blagden</dc:creator>
  <cp:keywords/>
  <dc:description/>
  <cp:lastModifiedBy>Richard Blagden</cp:lastModifiedBy>
  <cp:revision>18</cp:revision>
  <cp:lastPrinted>2023-07-13T10:33:00Z</cp:lastPrinted>
  <dcterms:created xsi:type="dcterms:W3CDTF">2023-06-22T10:17:00Z</dcterms:created>
  <dcterms:modified xsi:type="dcterms:W3CDTF">2023-07-13T10:33:00Z</dcterms:modified>
</cp:coreProperties>
</file>